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5A" w:rsidRDefault="005D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Magyar Állatorvosi Kamara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Jász-Nagykun-Szolnok Megyei Területi Szervezete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>MEGHÍVÓ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a 2017. évi Továbbképző Konferenciára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5D535A" w:rsidRDefault="005D535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Helyszín: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Aqua-Spa*** Wellness Hotel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5465 Cserkeszőlő, Thermál Lakópark</w:t>
      </w:r>
    </w:p>
    <w:p w:rsidR="005D535A" w:rsidRDefault="005D535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Időpont: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2017. október 14-15. (szombat-vasárnap)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A konferenciát a MÁOK Országos Továbbképzési Bizottsága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74/TK/2017/MÁOK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szám alatt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kiemelt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rendezvényként nyilvántartásba vette és a részvételért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93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továbbképzési pontot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állapított meg.</w:t>
      </w: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5D535A" w:rsidRDefault="005D535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PROGRAM</w:t>
      </w: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2017. október 14. (szombat)</w:t>
      </w: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8.00-8.55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Regisztráció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8.55-9.00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Megnyitó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 Kertész Ottó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9.00-9.45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Kucsera László: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veszettség aktuális kérdései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9.45-11.15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Magdus Melinda: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Eleségallergia. Hitek és tévhitek 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11.15-11.35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Kávészünet</w:t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 Vissi Kadosa</w:t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11.35-12.05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Tilly Péter Balázs: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Miért gyakoribb a dermatitis kutyákban, mint 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  <w:t xml:space="preserve">macskákban? Epidemiológia, kóroktan, találkozási pontok a kutyák 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  <w:t>dermatitise és otitis externája között.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12.05-12.35</w:t>
      </w:r>
      <w:r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ab/>
        <w:t xml:space="preserve">dr. Halász Tímea (Zoetis): 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Áttörés a vérzéscsillapításban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12.35-13.20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dr. Kertész Ottó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Az aloe vera hatása a sebgyógyulásra 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13.20-14.20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Ebédszünet</w:t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 Sugár Edit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14.20-15.05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Horváth László: </w:t>
      </w:r>
      <w:r>
        <w:rPr>
          <w:rFonts w:ascii="Times New Roman" w:hAnsi="Times New Roman" w:cs="Times New Roman"/>
          <w:i/>
          <w:iCs/>
          <w:sz w:val="24"/>
          <w:szCs w:val="24"/>
        </w:rPr>
        <w:t>Kamarai szakmai kérdések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15.05-15.35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Berényi Ágnes</w:t>
      </w:r>
      <w:r>
        <w:rPr>
          <w:rFonts w:ascii="Times New Roman" w:hAnsi="Times New Roman" w:cs="Times New Roman"/>
          <w:i/>
          <w:iCs/>
          <w:sz w:val="24"/>
          <w:szCs w:val="24"/>
        </w:rPr>
        <w:t>: Az ayurvédikus tudomány alkalmazásának előnyei az állatgyógyászatban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15.35-15.50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Berényi Ágnes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Garuda Trade Kft): Esetismertetések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15.50-16.35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Albert Mihály: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Májbetegségek diagnosztizálása kisállatokban </w:t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16.35-16.50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Kávészünet</w:t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 Viszkok Márta</w:t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16.50-17.35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Albert Mihály: </w:t>
      </w:r>
      <w:r>
        <w:rPr>
          <w:rFonts w:ascii="Times New Roman" w:hAnsi="Times New Roman" w:cs="Times New Roman"/>
          <w:i/>
          <w:iCs/>
          <w:sz w:val="24"/>
          <w:szCs w:val="24"/>
        </w:rPr>
        <w:t>Sertés idegrendszeri kórképek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17.35-18.05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Révész Tamás (Ceva-Phylaxia):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PRRS mentesítés vakcinázási tapasztalatai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18.15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Vacsora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2017. október 15. (vasárnap)</w:t>
      </w: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D535A" w:rsidRDefault="005D535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 Kertész Ottó</w:t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8.30-9.15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Panda György: </w:t>
      </w:r>
      <w:r>
        <w:rPr>
          <w:rFonts w:ascii="Times New Roman" w:hAnsi="Times New Roman" w:cs="Times New Roman"/>
          <w:i/>
          <w:iCs/>
          <w:sz w:val="24"/>
          <w:szCs w:val="24"/>
        </w:rPr>
        <w:t>ENAR-ral kapcsolatos szabályok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pStyle w:val="NoSpacing"/>
        <w:spacing w:before="100" w:after="100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9.15-10.45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Rusvai Miklós: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klasszikus és az afrikai SP - miért sikeresek, és miért vagyunk hátrányban az ellenük való védekezésben?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10.45-11.05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Kávészünet</w:t>
      </w:r>
    </w:p>
    <w:p w:rsidR="005D535A" w:rsidRDefault="005D53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535A" w:rsidRDefault="005D535A">
      <w:pPr>
        <w:spacing w:line="240" w:lineRule="auto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11.05-13.20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Abonyi Tamás: </w:t>
      </w:r>
      <w:r>
        <w:rPr>
          <w:rFonts w:ascii="Times New Roman" w:hAnsi="Times New Roman" w:cs="Times New Roman"/>
          <w:i/>
          <w:iCs/>
          <w:sz w:val="24"/>
          <w:szCs w:val="24"/>
        </w:rPr>
        <w:t>Napjainkban fenyegető járványügyi veszélyek és diagnosztizálásuk háziállatoknál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13.20-14.20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Ebéd</w:t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Levezető elnök: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dr.Sugár Edit</w:t>
      </w:r>
    </w:p>
    <w:p w:rsidR="005D535A" w:rsidRDefault="005D535A">
      <w:pPr>
        <w:spacing w:line="24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14.20-15.05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Tornyi Katalin: </w:t>
      </w:r>
      <w:r>
        <w:rPr>
          <w:rFonts w:ascii="Times New Roman" w:hAnsi="Times New Roman" w:cs="Times New Roman"/>
          <w:i/>
          <w:iCs/>
          <w:sz w:val="24"/>
          <w:szCs w:val="24"/>
        </w:rPr>
        <w:t>A holisztikus gyógymódok szerepe és helye a XXI. század állatorvoslásában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ind w:left="2124" w:hanging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15.05-15.50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Tornyi Katalin: </w:t>
      </w:r>
      <w:r>
        <w:rPr>
          <w:rFonts w:ascii="Times New Roman" w:hAnsi="Times New Roman" w:cs="Times New Roman"/>
          <w:i/>
          <w:iCs/>
          <w:sz w:val="24"/>
          <w:szCs w:val="24"/>
        </w:rPr>
        <w:t>Esetismertetések az alternatív gyógyászat világából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15.50-16.50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Kertész Péter: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Sérült vadállatok a rendelőben -hogy fogjuk meg, hogy fogjunk hozzá?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535A" w:rsidRDefault="005D535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D535A" w:rsidSect="005D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A26"/>
    <w:multiLevelType w:val="multilevel"/>
    <w:tmpl w:val="C9BE212E"/>
    <w:lvl w:ilvl="0">
      <w:start w:val="2014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936D4"/>
    <w:multiLevelType w:val="multilevel"/>
    <w:tmpl w:val="3DFC5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425E"/>
    <w:multiLevelType w:val="multilevel"/>
    <w:tmpl w:val="AFD87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600DDD"/>
    <w:multiLevelType w:val="multilevel"/>
    <w:tmpl w:val="29980B6C"/>
    <w:lvl w:ilvl="0">
      <w:start w:val="2014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860F30"/>
    <w:multiLevelType w:val="multilevel"/>
    <w:tmpl w:val="A274B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35A"/>
    <w:rsid w:val="005D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99"/>
    <w:qFormat/>
    <w:pPr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353</Words>
  <Characters>2013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Állatorvosi Kamara</dc:title>
  <dc:subject/>
  <dc:creator>dr. Menyhárt Péter</dc:creator>
  <cp:keywords/>
  <dc:description/>
  <cp:lastModifiedBy>Vitál-Kontrol Kft</cp:lastModifiedBy>
  <cp:revision>9</cp:revision>
  <dcterms:created xsi:type="dcterms:W3CDTF">2017-08-30T08:19:00Z</dcterms:created>
  <dcterms:modified xsi:type="dcterms:W3CDTF">2017-08-30T11:59:00Z</dcterms:modified>
</cp:coreProperties>
</file>